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FA" w:rsidRPr="00DC5622" w:rsidRDefault="001432FA" w:rsidP="001432FA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1432FA" w:rsidRDefault="001432FA" w:rsidP="001432FA"/>
    <w:p w:rsidR="001432FA" w:rsidRDefault="001432FA" w:rsidP="001432FA">
      <w:bookmarkStart w:id="0" w:name="_GoBack"/>
      <w:bookmarkEnd w:id="0"/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Content>
          <w:r>
            <w:rPr>
              <w:rStyle w:val="FTNR12"/>
              <w:b w:val="0"/>
              <w:bCs/>
              <w:szCs w:val="24"/>
            </w:rPr>
            <w:t>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r>
            <w:rPr>
              <w:rStyle w:val="TNR12"/>
              <w:szCs w:val="24"/>
            </w:rPr>
            <w:t>Javaslat a 2022. évi költségvetésről szóló 6/2022. (II. 17.) önkormányzati rendelet módosítására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2}}"/>
          <w:tag w:val="{{sord.mapKeys.ONPNUM2}}"/>
          <w:id w:val="-1653906573"/>
        </w:sdtPr>
        <w:sdtContent>
          <w:r>
            <w:rPr>
              <w:rStyle w:val="FTNR12"/>
              <w:b w:val="0"/>
              <w:bCs/>
              <w:szCs w:val="24"/>
            </w:rPr>
            <w:t>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2}}"/>
          <w:tag w:val="{{sord.mapKeys.ONPSUBJECT2}}"/>
          <w:id w:val="-2016209230"/>
        </w:sdtPr>
        <w:sdtContent>
          <w:r>
            <w:rPr>
              <w:rStyle w:val="TNR12"/>
              <w:szCs w:val="24"/>
            </w:rPr>
            <w:t xml:space="preserve">Javaslat Budapest Főváros VII. kerület Erzsébetváros Önkormányzata Képviselő-testületének a 2023. évi átmeneti gazdálkodás szabályairól </w:t>
          </w:r>
          <w:proofErr w:type="gramStart"/>
          <w:r>
            <w:rPr>
              <w:rStyle w:val="TNR12"/>
              <w:szCs w:val="24"/>
            </w:rPr>
            <w:t>szóló .</w:t>
          </w:r>
          <w:proofErr w:type="gramEnd"/>
          <w:r>
            <w:rPr>
              <w:rStyle w:val="TNR12"/>
              <w:szCs w:val="24"/>
            </w:rPr>
            <w:t>../2022. (</w:t>
          </w:r>
          <w:proofErr w:type="gramStart"/>
          <w:r>
            <w:rPr>
              <w:rStyle w:val="TNR12"/>
              <w:szCs w:val="24"/>
            </w:rPr>
            <w:t>...</w:t>
          </w:r>
          <w:proofErr w:type="gramEnd"/>
          <w:r>
            <w:rPr>
              <w:rStyle w:val="TNR12"/>
              <w:szCs w:val="24"/>
            </w:rPr>
            <w:t>) önkormányzati rendelete megalkotására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2}}"/>
          <w:tag w:val="{{sord.mapKeys.OPRE2}}"/>
          <w:id w:val="6739091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}}"/>
          <w:tag w:val="{{sord.mapKeys.OPREPAR2}}"/>
          <w:id w:val="-582674701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}}"/>
          <w:tag w:val="{{sord.mapKeys.OPREPTITLE2}}"/>
          <w:id w:val="-11071213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9}}"/>
          <w:tag w:val="{{sord.mapKeys.ONPNUM9}}"/>
          <w:id w:val="-614757415"/>
        </w:sdtPr>
        <w:sdtContent>
          <w:r>
            <w:rPr>
              <w:rStyle w:val="FTNR12"/>
              <w:b w:val="0"/>
              <w:bCs/>
              <w:szCs w:val="24"/>
            </w:rPr>
            <w:t>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9}}"/>
          <w:tag w:val="{{sord.mapKeys.ONPSUBJECT9}}"/>
          <w:id w:val="1919979212"/>
        </w:sdtPr>
        <w:sdtContent>
          <w:r>
            <w:rPr>
              <w:rStyle w:val="TNR12"/>
              <w:szCs w:val="24"/>
            </w:rPr>
            <w:t>Örkény Színház támogatási szerződés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9}}"/>
          <w:tag w:val="{{sord.mapKeys.OPRE9}}"/>
          <w:id w:val="-2075038402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9}}"/>
          <w:tag w:val="{{sord.mapKeys.OPREPAR9}}"/>
          <w:id w:val="1211533775"/>
        </w:sdtPr>
        <w:sdtContent>
          <w:r>
            <w:rPr>
              <w:rStyle w:val="DTNR12"/>
              <w:i w:val="0"/>
              <w:iCs/>
              <w:szCs w:val="24"/>
            </w:rPr>
            <w:t>Nagy Nóra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9}}"/>
          <w:tag w:val="{{sord.mapKeys.OPREPTITLE9}}"/>
          <w:id w:val="714015742"/>
        </w:sdtPr>
        <w:sdtContent>
          <w:r>
            <w:rPr>
              <w:rStyle w:val="DTNR12"/>
              <w:i w:val="0"/>
              <w:iCs/>
              <w:szCs w:val="24"/>
            </w:rPr>
            <w:t>Kabinetvezető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Style w:val="DTNR12"/>
          <w:iCs/>
          <w:sz w:val="22"/>
        </w:rPr>
      </w:pPr>
      <w:sdt>
        <w:sdtPr>
          <w:rPr>
            <w:rStyle w:val="FTNR12"/>
            <w:szCs w:val="24"/>
          </w:rPr>
          <w:alias w:val="{{sord.mapKeys.ONPNUM11}}"/>
          <w:tag w:val="{{sord.mapKeys.ONPNUM11}}"/>
          <w:id w:val="1351455525"/>
        </w:sdtPr>
        <w:sdtContent>
          <w:r>
            <w:rPr>
              <w:rStyle w:val="FTNR12"/>
              <w:b w:val="0"/>
              <w:bCs/>
              <w:szCs w:val="24"/>
            </w:rPr>
            <w:t>11.)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1}}"/>
          <w:tag w:val="{{sord.mapKeys.ONPSUBJECT11}}"/>
          <w:id w:val="1389377898"/>
        </w:sdtPr>
        <w:sdtContent>
          <w:r>
            <w:rPr>
              <w:rStyle w:val="TNR12"/>
              <w:szCs w:val="24"/>
            </w:rPr>
            <w:t>Javaslat a Képviselő-testület 253-256/2022. (X. 19.) határozatainak visszavonására és új határozatok meghozatalára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1}}"/>
          <w:tag w:val="{{sord.mapKeys.OPRE11}}"/>
          <w:id w:val="-13001498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1}}"/>
          <w:tag w:val="{{sord.mapKeys.OPREPAR11}}"/>
          <w:id w:val="145305279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1}}"/>
          <w:tag w:val="{{sord.mapKeys.OPREPTITLE11}}"/>
          <w:id w:val="1042785117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12}}"/>
          <w:tag w:val="{{sord.mapKeys.ONPNUM12}}"/>
          <w:id w:val="2054044105"/>
        </w:sdtPr>
        <w:sdtContent>
          <w:r>
            <w:rPr>
              <w:rStyle w:val="FTNR12"/>
              <w:b w:val="0"/>
              <w:bCs/>
              <w:szCs w:val="24"/>
            </w:rPr>
            <w:t>12.)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2}}"/>
          <w:tag w:val="{{sord.mapKeys.ONPSUBJECT12}}"/>
          <w:id w:val="881604999"/>
        </w:sdtPr>
        <w:sdtContent>
          <w:r>
            <w:rPr>
              <w:rStyle w:val="TNR12"/>
              <w:szCs w:val="24"/>
            </w:rPr>
            <w:t>Javaslat a 2022. évi közbeszerzési tervek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2}}"/>
          <w:tag w:val="{{sord.mapKeys.OPRE12}}"/>
          <w:id w:val="131268657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2}}"/>
          <w:tag w:val="{{sord.mapKeys.OPREPAR12}}"/>
          <w:id w:val="557450427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2}}"/>
          <w:tag w:val="{{sord.mapKeys.OPREPTITLE12}}"/>
          <w:id w:val="-825586832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3}}"/>
          <w:tag w:val="{{sord.mapKeys.ONPNUM13}}"/>
          <w:id w:val="-1230758992"/>
        </w:sdtPr>
        <w:sdtContent>
          <w:r>
            <w:rPr>
              <w:rStyle w:val="FTNR12"/>
              <w:b w:val="0"/>
              <w:bCs/>
              <w:szCs w:val="24"/>
            </w:rPr>
            <w:t>13.)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3}}"/>
          <w:tag w:val="{{sord.mapKeys.ONPSUBJECT13}}"/>
          <w:id w:val="1856070973"/>
        </w:sdtPr>
        <w:sdtContent>
          <w:r>
            <w:rPr>
              <w:rStyle w:val="TNR12"/>
              <w:szCs w:val="24"/>
            </w:rPr>
            <w:t xml:space="preserve">Javaslat az Erzsébetváros Kft. közterületi köztisztasági </w:t>
          </w:r>
          <w:proofErr w:type="spellStart"/>
          <w:r>
            <w:rPr>
              <w:rStyle w:val="TNR12"/>
              <w:szCs w:val="24"/>
            </w:rPr>
            <w:t>feladatellátási-</w:t>
          </w:r>
          <w:proofErr w:type="spellEnd"/>
          <w:r>
            <w:rPr>
              <w:rStyle w:val="TNR12"/>
              <w:szCs w:val="24"/>
            </w:rPr>
            <w:t xml:space="preserve"> és a </w:t>
          </w:r>
          <w:proofErr w:type="spellStart"/>
          <w:r>
            <w:rPr>
              <w:rStyle w:val="TNR12"/>
              <w:szCs w:val="24"/>
            </w:rPr>
            <w:t>feladatellátási</w:t>
          </w:r>
          <w:proofErr w:type="spellEnd"/>
          <w:r>
            <w:rPr>
              <w:rStyle w:val="TNR12"/>
              <w:szCs w:val="24"/>
            </w:rPr>
            <w:t xml:space="preserve"> szerződések keretében nem elszámolható költségeinek megtérítése tárgyú szerződés, illetve megállapodás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3}}"/>
          <w:tag w:val="{{sord.mapKeys.OPRE13}}"/>
          <w:id w:val="70267591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3}}"/>
          <w:tag w:val="{{sord.mapKeys.OPREPAR13}}"/>
          <w:id w:val="194745769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3}}"/>
          <w:tag w:val="{{sord.mapKeys.OPREPTITLE13}}"/>
          <w:id w:val="-737018795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4}}"/>
          <w:tag w:val="{{sord.mapKeys.ONPNUM14}}"/>
          <w:id w:val="-1520006653"/>
        </w:sdtPr>
        <w:sdtContent>
          <w:r>
            <w:rPr>
              <w:rStyle w:val="FTNR12"/>
              <w:b w:val="0"/>
              <w:bCs/>
              <w:szCs w:val="24"/>
            </w:rPr>
            <w:t>14.)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4}}"/>
          <w:tag w:val="{{sord.mapKeys.ONPSUBJECT14}}"/>
          <w:id w:val="-468667700"/>
        </w:sdtPr>
        <w:sdtContent>
          <w:r>
            <w:rPr>
              <w:rStyle w:val="TNR12"/>
              <w:szCs w:val="24"/>
            </w:rPr>
            <w:t xml:space="preserve">Javaslat takarítási feladatok ellátására vonatkozó vállalkozási szerződés megkötésére az Erzsébetváros Fejlesztési és Beruházási </w:t>
          </w:r>
          <w:proofErr w:type="spellStart"/>
          <w:r>
            <w:rPr>
              <w:rStyle w:val="TNR12"/>
              <w:szCs w:val="24"/>
            </w:rPr>
            <w:t>Kft-vel</w:t>
          </w:r>
          <w:proofErr w:type="spellEnd"/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4}}"/>
          <w:tag w:val="{{sord.mapKeys.OPRE14}}"/>
          <w:id w:val="-170030565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4}}"/>
          <w:tag w:val="{{sord.mapKeys.OPREPAR14}}"/>
          <w:id w:val="-1249193372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4}}"/>
          <w:tag w:val="{{sord.mapKeys.OPREPTITLE14}}"/>
          <w:id w:val="-158667705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5}}"/>
          <w:tag w:val="{{sord.mapKeys.ONPNUM15}}"/>
          <w:id w:val="-476762480"/>
        </w:sdtPr>
        <w:sdtContent>
          <w:r>
            <w:rPr>
              <w:rStyle w:val="FTNR12"/>
              <w:b w:val="0"/>
              <w:bCs/>
              <w:szCs w:val="24"/>
            </w:rPr>
            <w:t>15.)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5}}"/>
          <w:tag w:val="{{sord.mapKeys.ONPSUBJECT15}}"/>
          <w:id w:val="-1913693566"/>
        </w:sdtPr>
        <w:sdtContent>
          <w:r>
            <w:rPr>
              <w:rStyle w:val="TNR12"/>
              <w:szCs w:val="24"/>
            </w:rPr>
            <w:t xml:space="preserve">Tulajdonosi döntés 100 % </w:t>
          </w:r>
          <w:proofErr w:type="spellStart"/>
          <w:r>
            <w:rPr>
              <w:rStyle w:val="TNR12"/>
              <w:szCs w:val="24"/>
            </w:rPr>
            <w:t>-ban</w:t>
          </w:r>
          <w:proofErr w:type="spellEnd"/>
          <w:r>
            <w:rPr>
              <w:rStyle w:val="TNR12"/>
              <w:szCs w:val="24"/>
            </w:rPr>
            <w:t xml:space="preserve"> önkormányzati tulajdonban lévő gazdasági társaságok részére történő eszközátadás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5}}"/>
          <w:tag w:val="{{sord.mapKeys.OPRE15}}"/>
          <w:id w:val="18981568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5}}"/>
          <w:tag w:val="{{sord.mapKeys.OPREPAR15}}"/>
          <w:id w:val="-70736705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5}}"/>
          <w:tag w:val="{{sord.mapKeys.OPREPTITLE15}}"/>
          <w:id w:val="-1618514193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6}}"/>
          <w:tag w:val="{{sord.mapKeys.ONPNUM16}}"/>
          <w:id w:val="695964430"/>
        </w:sdtPr>
        <w:sdtContent>
          <w:r>
            <w:rPr>
              <w:rStyle w:val="FTNR12"/>
              <w:b w:val="0"/>
              <w:bCs/>
              <w:szCs w:val="24"/>
            </w:rPr>
            <w:t>16.)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6}}"/>
          <w:tag w:val="{{sord.mapKeys.ONPSUBJECT16}}"/>
          <w:id w:val="-848331452"/>
        </w:sdtPr>
        <w:sdtContent>
          <w:r>
            <w:rPr>
              <w:rStyle w:val="TNR12"/>
              <w:szCs w:val="24"/>
            </w:rPr>
            <w:t>Budapest Főváros VII. kerület Erzsébetváros Önkormányzatának 2023. évi belső ellenőrzési tervének jóváhagyása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6}}"/>
          <w:tag w:val="{{sord.mapKeys.OPRE16}}"/>
          <w:id w:val="-25822497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6}}"/>
          <w:tag w:val="{{sord.mapKeys.OPREPAR16}}"/>
          <w:id w:val="333656459"/>
        </w:sdtPr>
        <w:sdtContent>
          <w:r>
            <w:rPr>
              <w:rStyle w:val="DTNR12"/>
              <w:i w:val="0"/>
              <w:iCs/>
              <w:szCs w:val="24"/>
            </w:rPr>
            <w:t>Tóth László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6}}"/>
          <w:tag w:val="{{sord.mapKeys.OPREPTITLE16}}"/>
          <w:id w:val="-1981354"/>
        </w:sdtPr>
        <w:sdtContent>
          <w:r>
            <w:rPr>
              <w:rStyle w:val="DTNR12"/>
              <w:i w:val="0"/>
              <w:iCs/>
              <w:szCs w:val="24"/>
            </w:rPr>
            <w:t>jegyző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7}}"/>
          <w:tag w:val="{{sord.mapKeys.ONPNUM17}}"/>
          <w:id w:val="1905870264"/>
        </w:sdtPr>
        <w:sdtContent>
          <w:r>
            <w:rPr>
              <w:rStyle w:val="FTNR12"/>
              <w:b w:val="0"/>
              <w:bCs/>
              <w:szCs w:val="24"/>
            </w:rPr>
            <w:t>17.)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7}}"/>
          <w:tag w:val="{{sord.mapKeys.ONPSUBJECT17}}"/>
          <w:id w:val="-434596808"/>
        </w:sdtPr>
        <w:sdtContent>
          <w:r>
            <w:rPr>
              <w:rStyle w:val="TNR12"/>
              <w:szCs w:val="24"/>
            </w:rPr>
            <w:t>Budapest Főváros VII. kerület Erzsébetváros Önkormányzatának 2023-2026. évekre vonatkozó belső ellenőrzési stratégiai tervének jóváhagyása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7}}"/>
          <w:tag w:val="{{sord.mapKeys.OPRE17}}"/>
          <w:id w:val="-181732862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7}}"/>
          <w:tag w:val="{{sord.mapKeys.OPREPAR17}}"/>
          <w:id w:val="784697280"/>
        </w:sdtPr>
        <w:sdtContent>
          <w:r>
            <w:rPr>
              <w:rStyle w:val="DTNR12"/>
              <w:i w:val="0"/>
              <w:iCs/>
              <w:szCs w:val="24"/>
            </w:rPr>
            <w:t>Tóth László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7}}"/>
          <w:tag w:val="{{sord.mapKeys.OPREPTITLE17}}"/>
          <w:id w:val="1008175295"/>
        </w:sdtPr>
        <w:sdtContent>
          <w:r>
            <w:rPr>
              <w:rStyle w:val="DTNR12"/>
              <w:i w:val="0"/>
              <w:iCs/>
              <w:szCs w:val="24"/>
            </w:rPr>
            <w:t>jegyző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8}}"/>
          <w:tag w:val="{{sord.mapKeys.ONPNUM18}}"/>
          <w:id w:val="1496756837"/>
        </w:sdtPr>
        <w:sdtContent>
          <w:r>
            <w:rPr>
              <w:rStyle w:val="FTNR12"/>
              <w:b w:val="0"/>
              <w:bCs/>
              <w:szCs w:val="24"/>
            </w:rPr>
            <w:t>18.)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8}}"/>
          <w:tag w:val="{{sord.mapKeys.ONPSUBJECT18}}"/>
          <w:id w:val="1096906944"/>
        </w:sdtPr>
        <w:sdtContent>
          <w:r>
            <w:rPr>
              <w:rStyle w:val="TNR12"/>
              <w:szCs w:val="24"/>
            </w:rPr>
            <w:t>Javaslat a Klauzál téri vásárcsarnok üzemeltetési költségeinek bérlők felé történő kiszámlázásával kapcsolatban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8}}"/>
          <w:tag w:val="{{sord.mapKeys.OPRE18}}"/>
          <w:id w:val="-1138407670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8}}"/>
          <w:tag w:val="{{sord.mapKeys.OPREPAR18}}"/>
          <w:id w:val="-1815172689"/>
        </w:sdtPr>
        <w:sdtContent>
          <w:r>
            <w:rPr>
              <w:rStyle w:val="DTNR12"/>
              <w:i w:val="0"/>
              <w:iCs/>
              <w:szCs w:val="24"/>
            </w:rPr>
            <w:t>Bárdi Zsuzsanna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8}}"/>
          <w:tag w:val="{{sord.mapKeys.OPREPTITLE18}}"/>
          <w:id w:val="-174494680"/>
        </w:sdtPr>
        <w:sdtContent>
          <w:r>
            <w:rPr>
              <w:rStyle w:val="DTNR12"/>
              <w:i w:val="0"/>
              <w:iCs/>
              <w:szCs w:val="24"/>
            </w:rPr>
            <w:t>alpolgármester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2}}"/>
          <w:tag w:val="{{sord.mapKeys.ONPNUM22}}"/>
          <w:id w:val="-1766912683"/>
        </w:sdtPr>
        <w:sdtContent>
          <w:r>
            <w:rPr>
              <w:rStyle w:val="FTNR12"/>
              <w:b w:val="0"/>
              <w:bCs/>
              <w:szCs w:val="24"/>
            </w:rPr>
            <w:t>22.)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2}}"/>
          <w:tag w:val="{{sord.mapKeys.ONPSUBJECT22}}"/>
          <w:id w:val="-1042670579"/>
        </w:sdtPr>
        <w:sdtContent>
          <w:r>
            <w:rPr>
              <w:rStyle w:val="TNR12"/>
              <w:szCs w:val="24"/>
            </w:rPr>
            <w:t>Tulajdonosi döntés az „Önkormányzati tulajdonú lakóingatlanok rendeltetésszerű lakhatásra való alkalmassá tétele 2023” tárgyú bonyolítói szerződés jóváhagyásáról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2}}"/>
          <w:tag w:val="{{sord.mapKeys.OPRE22}}"/>
          <w:id w:val="160924546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2}}"/>
          <w:tag w:val="{{sord.mapKeys.OPREPAR22}}"/>
          <w:id w:val="1728640843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2}}"/>
          <w:tag w:val="{{sord.mapKeys.OPREPTITLE22}}"/>
          <w:id w:val="1649090429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3}}"/>
          <w:tag w:val="{{sord.mapKeys.ONPNUM23}}"/>
          <w:id w:val="1349054608"/>
        </w:sdtPr>
        <w:sdtContent>
          <w:r>
            <w:rPr>
              <w:rStyle w:val="FTNR12"/>
              <w:b w:val="0"/>
              <w:bCs/>
              <w:szCs w:val="24"/>
            </w:rPr>
            <w:t>23.)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3}}"/>
          <w:tag w:val="{{sord.mapKeys.ONPSUBJECT23}}"/>
          <w:id w:val="787389950"/>
        </w:sdtPr>
        <w:sdtContent>
          <w:r>
            <w:rPr>
              <w:rStyle w:val="TNR12"/>
              <w:szCs w:val="24"/>
            </w:rPr>
            <w:t>Tulajdonosi döntés nem lakás céljára szolgáló helyiség versenyeztetésen kívüli bérbeadása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3}}"/>
          <w:tag w:val="{{sord.mapKeys.OPRE23}}"/>
          <w:id w:val="-192649834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3}}"/>
          <w:tag w:val="{{sord.mapKeys.OPREPAR23}}"/>
          <w:id w:val="-6376740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3}}"/>
          <w:tag w:val="{{sord.mapKeys.OPREPTITLE23}}"/>
          <w:id w:val="392475323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4}}"/>
          <w:tag w:val="{{sord.mapKeys.ONPNUM24}}"/>
          <w:id w:val="818458059"/>
        </w:sdtPr>
        <w:sdtContent>
          <w:r>
            <w:rPr>
              <w:rStyle w:val="FTNR12"/>
              <w:b w:val="0"/>
              <w:bCs/>
              <w:szCs w:val="24"/>
            </w:rPr>
            <w:t>24.)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4}}"/>
          <w:tag w:val="{{sord.mapKeys.ONPSUBJECT24}}"/>
          <w:id w:val="-1183818699"/>
        </w:sdtPr>
        <w:sdtContent>
          <w:r>
            <w:rPr>
              <w:rStyle w:val="TNR12"/>
              <w:szCs w:val="24"/>
            </w:rPr>
            <w:t>Tulajdonosi döntés nem lakás céljára szolgáló helyiség bérleti jogviszonyának hosszabbítása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4}}"/>
          <w:tag w:val="{{sord.mapKeys.OPRE24}}"/>
          <w:id w:val="-115714596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4}}"/>
          <w:tag w:val="{{sord.mapKeys.OPREPAR24}}"/>
          <w:id w:val="1606076061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4}}"/>
          <w:tag w:val="{{sord.mapKeys.OPREPTITLE24}}"/>
          <w:id w:val="-594023426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5}}"/>
          <w:tag w:val="{{sord.mapKeys.ONPNUM25}}"/>
          <w:id w:val="1412049099"/>
        </w:sdtPr>
        <w:sdtContent>
          <w:r>
            <w:rPr>
              <w:rStyle w:val="FTNR12"/>
              <w:b w:val="0"/>
              <w:bCs/>
              <w:szCs w:val="24"/>
            </w:rPr>
            <w:t>25.)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5}}"/>
          <w:tag w:val="{{sord.mapKeys.ONPSUBJECT25}}"/>
          <w:id w:val="811606785"/>
        </w:sdtPr>
        <w:sdtContent>
          <w:r>
            <w:rPr>
              <w:rStyle w:val="TNR12"/>
              <w:szCs w:val="24"/>
            </w:rPr>
            <w:t xml:space="preserve">Tulajdonosi döntés az EVIN Erzsébetvárosi Ingatlangazdálkodási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>. 2023. évre vonatkozó üzleti tervének jóváhagyásáról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5}}"/>
          <w:tag w:val="{{sord.mapKeys.OPRE25}}"/>
          <w:id w:val="5946082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5}}"/>
          <w:tag w:val="{{sord.mapKeys.OPREPAR25}}"/>
          <w:id w:val="76935657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5}}"/>
          <w:tag w:val="{{sord.mapKeys.OPREPTITLE25}}"/>
          <w:id w:val="1906183096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6}}"/>
          <w:tag w:val="{{sord.mapKeys.ONPNUM26}}"/>
          <w:id w:val="-782804645"/>
        </w:sdtPr>
        <w:sdtContent>
          <w:r>
            <w:rPr>
              <w:rStyle w:val="FTNR12"/>
              <w:b w:val="0"/>
              <w:bCs/>
              <w:szCs w:val="24"/>
            </w:rPr>
            <w:t>26.)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6}}"/>
          <w:tag w:val="{{sord.mapKeys.ONPSUBJECT26}}"/>
          <w:id w:val="1384992720"/>
        </w:sdtPr>
        <w:sdtContent>
          <w:r>
            <w:rPr>
              <w:rStyle w:val="TNR12"/>
              <w:szCs w:val="24"/>
            </w:rPr>
            <w:t>Tulajdonosi döntés a Budapest Főváros VII. kerület Erzsébetváros Önkormányzata tulajdonában álló Dob u. 3. és Dob u. 4. sz. alatti társasházak padlástereinek értékesítése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6}}"/>
          <w:tag w:val="{{sord.mapKeys.OPRE26}}"/>
          <w:id w:val="83689754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6}}"/>
          <w:tag w:val="{{sord.mapKeys.OPREPAR26}}"/>
          <w:id w:val="280773316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6}}"/>
          <w:tag w:val="{{sord.mapKeys.OPREPTITLE26}}"/>
          <w:id w:val="-1345239824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7}}"/>
          <w:tag w:val="{{sord.mapKeys.ONPNUM27}}"/>
          <w:id w:val="247088944"/>
        </w:sdtPr>
        <w:sdtContent>
          <w:r>
            <w:rPr>
              <w:rStyle w:val="FTNR12"/>
              <w:b w:val="0"/>
              <w:bCs/>
              <w:szCs w:val="24"/>
            </w:rPr>
            <w:t>27.)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7}}"/>
          <w:tag w:val="{{sord.mapKeys.ONPSUBJECT27}}"/>
          <w:id w:val="1263183585"/>
        </w:sdtPr>
        <w:sdtContent>
          <w:r>
            <w:rPr>
              <w:rStyle w:val="TNR12"/>
              <w:szCs w:val="24"/>
            </w:rPr>
            <w:t>Tulajdonosi döntés az Erzsébetvárosi Piacüzemeltetési Kft. 2023. évi Üzleti tervének elfogadása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7}}"/>
          <w:tag w:val="{{sord.mapKeys.OPRE27}}"/>
          <w:id w:val="1556974360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7}}"/>
          <w:tag w:val="{{sord.mapKeys.OPREPAR27}}"/>
          <w:id w:val="-2124226028"/>
        </w:sdtPr>
        <w:sdtContent>
          <w:r>
            <w:rPr>
              <w:rStyle w:val="DTNR12"/>
              <w:i w:val="0"/>
              <w:iCs/>
              <w:szCs w:val="24"/>
            </w:rPr>
            <w:t>Dobai András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7}}"/>
          <w:tag w:val="{{sord.mapKeys.OPREPTITLE27}}"/>
          <w:id w:val="-2045747252"/>
        </w:sdtPr>
        <w:sdtContent>
          <w:r>
            <w:rPr>
              <w:rStyle w:val="DTNR12"/>
              <w:i w:val="0"/>
              <w:iCs/>
              <w:szCs w:val="24"/>
            </w:rPr>
            <w:t>Erzsébetvárosi Piacüzemeltetési Kft. ügyvezetője</w:t>
          </w:r>
        </w:sdtContent>
      </w:sdt>
    </w:p>
    <w:p w:rsidR="001432FA" w:rsidRDefault="001432FA" w:rsidP="001432F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8}}"/>
          <w:tag w:val="{{sord.mapKeys.ONPNUM28}}"/>
          <w:id w:val="1592193995"/>
        </w:sdtPr>
        <w:sdtContent>
          <w:r>
            <w:rPr>
              <w:rStyle w:val="FTNR12"/>
              <w:b w:val="0"/>
              <w:bCs/>
              <w:szCs w:val="24"/>
            </w:rPr>
            <w:t>28.)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8}}"/>
          <w:tag w:val="{{sord.mapKeys.ONPSUBJECT28}}"/>
          <w:id w:val="573862713"/>
        </w:sdtPr>
        <w:sdtContent>
          <w:r>
            <w:rPr>
              <w:rStyle w:val="TNR12"/>
              <w:szCs w:val="24"/>
            </w:rPr>
            <w:t>Tulajdonosi döntés az Erzsébetváros Fejlesztési és Beruházási Kft. 2023. évi Pénzügyi Tervének elfogadásáról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8}}"/>
          <w:tag w:val="{{sord.mapKeys.OPRE28}}"/>
          <w:id w:val="-114973996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8}}"/>
          <w:tag w:val="{{sord.mapKeys.OPREPAR28}}"/>
          <w:id w:val="645785543"/>
        </w:sdtPr>
        <w:sdtContent>
          <w:r>
            <w:rPr>
              <w:rStyle w:val="DTNR12"/>
              <w:i w:val="0"/>
              <w:iCs/>
              <w:szCs w:val="24"/>
            </w:rPr>
            <w:t>Galambos András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8}}"/>
          <w:tag w:val="{{sord.mapKeys.OPREPTITLE28}}"/>
          <w:id w:val="429169979"/>
        </w:sdtPr>
        <w:sdtContent>
          <w:r>
            <w:rPr>
              <w:rStyle w:val="DTNR12"/>
              <w:i w:val="0"/>
              <w:iCs/>
              <w:szCs w:val="24"/>
            </w:rPr>
            <w:t>Erzsébetváros Fejlesztési és Beruházási Kft. ügyvezetője</w:t>
          </w:r>
        </w:sdtContent>
      </w:sdt>
    </w:p>
    <w:p w:rsidR="001432FA" w:rsidRDefault="001432FA" w:rsidP="001432FA"/>
    <w:p w:rsidR="001432FA" w:rsidRPr="00DC5622" w:rsidRDefault="001432FA" w:rsidP="001432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1432FA" w:rsidRPr="00DC5622" w:rsidRDefault="001432FA" w:rsidP="00143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32FA" w:rsidRPr="00DC5622" w:rsidRDefault="001432FA" w:rsidP="001432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Budapest, 2022. </w:t>
      </w:r>
      <w:r>
        <w:rPr>
          <w:rFonts w:ascii="Times New Roman" w:hAnsi="Times New Roman" w:cs="Times New Roman"/>
          <w:sz w:val="24"/>
          <w:szCs w:val="24"/>
        </w:rPr>
        <w:t>december 01</w:t>
      </w:r>
      <w:r w:rsidRPr="00DC5622">
        <w:rPr>
          <w:rFonts w:ascii="Times New Roman" w:hAnsi="Times New Roman" w:cs="Times New Roman"/>
          <w:sz w:val="24"/>
          <w:szCs w:val="24"/>
        </w:rPr>
        <w:t>.</w:t>
      </w:r>
    </w:p>
    <w:p w:rsidR="00BD73B8" w:rsidRDefault="00BD73B8"/>
    <w:sectPr w:rsidR="00BD7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FA"/>
    <w:rsid w:val="001432FA"/>
    <w:rsid w:val="00BD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FED24-49B5-4AD6-B57B-8F766B3B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32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1432F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1432FA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1432FA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432FA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432FA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5F"/>
    <w:rsid w:val="00E8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8225F"/>
    <w:rPr>
      <w:color w:val="808080"/>
    </w:rPr>
  </w:style>
  <w:style w:type="paragraph" w:customStyle="1" w:styleId="26C70D1F0B0C4012A966E0467EDDC646">
    <w:name w:val="26C70D1F0B0C4012A966E0467EDDC646"/>
    <w:rsid w:val="00E8225F"/>
  </w:style>
  <w:style w:type="paragraph" w:customStyle="1" w:styleId="9D3FE949B73344618C3381F2A16525DC">
    <w:name w:val="9D3FE949B73344618C3381F2A16525DC"/>
    <w:rsid w:val="00E8225F"/>
  </w:style>
  <w:style w:type="paragraph" w:customStyle="1" w:styleId="D5D5D6BD73E24A479E4D097692FA4FDB">
    <w:name w:val="D5D5D6BD73E24A479E4D097692FA4FDB"/>
    <w:rsid w:val="00E8225F"/>
  </w:style>
  <w:style w:type="paragraph" w:customStyle="1" w:styleId="942F765B815147E1A3288588F4FDFC06">
    <w:name w:val="942F765B815147E1A3288588F4FDFC06"/>
    <w:rsid w:val="00E8225F"/>
  </w:style>
  <w:style w:type="paragraph" w:customStyle="1" w:styleId="5942623F138B46AFB61C4BCFFEC24156">
    <w:name w:val="5942623F138B46AFB61C4BCFFEC24156"/>
    <w:rsid w:val="00E8225F"/>
  </w:style>
  <w:style w:type="paragraph" w:customStyle="1" w:styleId="60D6C6AAEDA94343B4EB002FBED8B7EF">
    <w:name w:val="60D6C6AAEDA94343B4EB002FBED8B7EF"/>
    <w:rsid w:val="00E822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2022-12-01T13:17:00Z</dcterms:created>
  <dcterms:modified xsi:type="dcterms:W3CDTF">2022-12-01T13:19:00Z</dcterms:modified>
</cp:coreProperties>
</file>